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00" w:rsidRPr="00D77C00" w:rsidRDefault="00D77C00" w:rsidP="00D77C00">
      <w:pPr>
        <w:spacing w:after="153" w:line="214" w:lineRule="atLeast"/>
        <w:outlineLvl w:val="0"/>
        <w:rPr>
          <w:rFonts w:ascii="Times New Roman" w:eastAsia="Times New Roman" w:hAnsi="Times New Roman" w:cs="Times New Roman"/>
          <w:b/>
          <w:bCs/>
          <w:color w:val="26A7F1"/>
          <w:kern w:val="36"/>
          <w:lang w:eastAsia="ru-RU"/>
        </w:rPr>
      </w:pPr>
      <w:r w:rsidRPr="00D77C00">
        <w:rPr>
          <w:rFonts w:ascii="Times New Roman" w:eastAsia="Times New Roman" w:hAnsi="Times New Roman" w:cs="Times New Roman"/>
          <w:b/>
          <w:bCs/>
          <w:color w:val="26A7F1"/>
          <w:kern w:val="36"/>
          <w:lang w:eastAsia="ru-RU"/>
        </w:rPr>
        <w:t>Полезные ссылки на интернет ресурсы в сфере профилактики терроризма и экстремизма</w:t>
      </w:r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1.   Национальный антитеррористический комитет - </w:t>
      </w:r>
      <w:hyperlink r:id="rId4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http://nac.gov.ru/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2.   Антитеррористическая комиссия в Краснодарском крае - </w:t>
      </w:r>
      <w:hyperlink r:id="rId5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https://admkrai.krasnodar.ru/content/1173/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3.   Правительство России. Антитеррористическая безопасность» </w:t>
      </w:r>
      <w:hyperlink r:id="rId6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http://government.ru/rugovclassifier/597/events/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4.   Федеральная служба безопасности Российской Федерации Перечень террористических организаций - </w:t>
      </w:r>
      <w:hyperlink r:id="rId7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http://www.fsb.ru/fsb/npd/terror.htm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5.   Министерство Внутренних Дел Российской Федерации. Противодействие экстремизму - </w:t>
      </w:r>
      <w:hyperlink r:id="rId8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https://мвд.рф/%D0%BD%D0%B5%D1%82-%D1%8D%D0%BA%D1%81%D1%82%D1%80%D0%B5%D0%BC%D0%B8%D0%B7%D0%BC%D1%83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6.   РОСГВАРДИЯ. Противодействие терроризму </w:t>
      </w:r>
      <w:hyperlink r:id="rId9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http://www.rosgvard.ru/ru/page/index/protivodejstvie-terrorizmu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7.   Антитеррористический центр государств – участников Содружества Независимых Государств - </w:t>
      </w:r>
      <w:hyperlink r:id="rId10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http://www.cisatc.org/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8.   Министерство юстиции Российской Федерации Противодействие терроризму - </w:t>
      </w:r>
      <w:hyperlink r:id="rId11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http://minjust.ru/ru/activity/extremism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 xml:space="preserve">9.   </w:t>
      </w:r>
      <w:proofErr w:type="spellStart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Росфинмониторинг</w:t>
      </w:r>
      <w:proofErr w:type="spellEnd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. Перечень террористов и экстремистов - </w:t>
      </w:r>
      <w:hyperlink r:id="rId12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http://fedsfm.ru/documents/terrorists-catalog-portal-act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10. Министерство обороны Российской Федерации. Противодействие терроризму - </w:t>
      </w:r>
      <w:hyperlink r:id="rId13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https://structure.mil.ru/mission/fight_against_terrorism.htm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11. МИД России. Противодействие преступности и терроризму - </w:t>
      </w:r>
      <w:hyperlink r:id="rId14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http://www.mid.ru/ru/foreign_policy/international_safety/crime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 xml:space="preserve">12. Организация Объединенных Наций. </w:t>
      </w:r>
      <w:proofErr w:type="spellStart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Контртеррористическое</w:t>
      </w:r>
      <w:proofErr w:type="spellEnd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 xml:space="preserve"> управление - </w:t>
      </w:r>
      <w:hyperlink r:id="rId15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http://www.un.org/ru/counterterrorism/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 xml:space="preserve">13. </w:t>
      </w:r>
      <w:proofErr w:type="spellStart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Спасайкин</w:t>
      </w:r>
      <w:proofErr w:type="spellEnd"/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. Детский журнал. - </w:t>
      </w:r>
      <w:hyperlink r:id="rId16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http://spasay-kin.ru/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14. Спас экстрим. Портал детской безопасности МЧС России. - </w:t>
      </w:r>
      <w:hyperlink r:id="rId17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http://www.spas-extreme.ru/</w:t>
        </w:r>
      </w:hyperlink>
    </w:p>
    <w:p w:rsidR="00D77C00" w:rsidRPr="00D77C00" w:rsidRDefault="00D77C00" w:rsidP="00D77C00">
      <w:pPr>
        <w:spacing w:after="0" w:line="153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D77C00">
        <w:rPr>
          <w:rFonts w:ascii="Times New Roman" w:eastAsia="Times New Roman" w:hAnsi="Times New Roman" w:cs="Times New Roman"/>
          <w:color w:val="231F20"/>
          <w:lang w:eastAsia="ru-RU"/>
        </w:rPr>
        <w:t>15. Организация по безопасности и сотрудничеству в Европе (ОБСЕ). Борьба с терроризмом – </w:t>
      </w:r>
      <w:hyperlink r:id="rId18" w:history="1">
        <w:r w:rsidRPr="00D77C00">
          <w:rPr>
            <w:rFonts w:ascii="Times New Roman" w:eastAsia="Times New Roman" w:hAnsi="Times New Roman" w:cs="Times New Roman"/>
            <w:color w:val="00ACEE"/>
            <w:lang w:eastAsia="ru-RU"/>
          </w:rPr>
          <w:t>http://www.osce.org/ru/countering-terrorism</w:t>
        </w:r>
      </w:hyperlink>
    </w:p>
    <w:p w:rsidR="00CD4E74" w:rsidRPr="00D77C00" w:rsidRDefault="00CD4E74">
      <w:pPr>
        <w:rPr>
          <w:rFonts w:ascii="Times New Roman" w:hAnsi="Times New Roman" w:cs="Times New Roman"/>
        </w:rPr>
      </w:pPr>
    </w:p>
    <w:sectPr w:rsidR="00CD4E74" w:rsidRPr="00D77C00" w:rsidSect="00CD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D77C00"/>
    <w:rsid w:val="00CD4E74"/>
    <w:rsid w:val="00D25ADD"/>
    <w:rsid w:val="00D7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4"/>
  </w:style>
  <w:style w:type="paragraph" w:styleId="1">
    <w:name w:val="heading 1"/>
    <w:basedOn w:val="a"/>
    <w:link w:val="10"/>
    <w:uiPriority w:val="9"/>
    <w:qFormat/>
    <w:rsid w:val="00D7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%D0%BD%D0%B5%D1%82-%D1%8D%D0%BA%D1%81%D1%82%D1%80%D0%B5%D0%BC%D0%B8%D0%B7%D0%BC%D1%83" TargetMode="External"/><Relationship Id="rId13" Type="http://schemas.openxmlformats.org/officeDocument/2006/relationships/hyperlink" Target="https://structure.mil.ru/mission/fight_against_terrorism.htm" TargetMode="External"/><Relationship Id="rId18" Type="http://schemas.openxmlformats.org/officeDocument/2006/relationships/hyperlink" Target="http://www.osce.org/ru/countering-terror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b.ru/fsb/npd/terror.htm" TargetMode="External"/><Relationship Id="rId12" Type="http://schemas.openxmlformats.org/officeDocument/2006/relationships/hyperlink" Target="http://fedsfm.ru/documents/terrorists-catalog-portal-act" TargetMode="External"/><Relationship Id="rId17" Type="http://schemas.openxmlformats.org/officeDocument/2006/relationships/hyperlink" Target="http://www.spas-extrem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say-kin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vernment.ru/rugovclassifier/597/events/" TargetMode="External"/><Relationship Id="rId11" Type="http://schemas.openxmlformats.org/officeDocument/2006/relationships/hyperlink" Target="http://minjust.ru/ru/activity/extremism" TargetMode="External"/><Relationship Id="rId5" Type="http://schemas.openxmlformats.org/officeDocument/2006/relationships/hyperlink" Target="https://admkrai.krasnodar.ru/content/1173/" TargetMode="External"/><Relationship Id="rId15" Type="http://schemas.openxmlformats.org/officeDocument/2006/relationships/hyperlink" Target="http://www.un.org/ru/counterterrorism/" TargetMode="External"/><Relationship Id="rId10" Type="http://schemas.openxmlformats.org/officeDocument/2006/relationships/hyperlink" Target="http://www.cisatc.org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rosgvard.ru/ru/page/index/protivodejstvie-terrorizmu" TargetMode="External"/><Relationship Id="rId14" Type="http://schemas.openxmlformats.org/officeDocument/2006/relationships/hyperlink" Target="http://www.mid.ru/ru/foreign_policy/international_safety/c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2154</dc:creator>
  <cp:lastModifiedBy>2154</cp:lastModifiedBy>
  <cp:revision>1</cp:revision>
  <dcterms:created xsi:type="dcterms:W3CDTF">2024-11-18T08:29:00Z</dcterms:created>
  <dcterms:modified xsi:type="dcterms:W3CDTF">2024-11-18T08:30:00Z</dcterms:modified>
</cp:coreProperties>
</file>